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Iris+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Teilnehmeranschlussdose (TA)</w:t>
      </w:r>
    </w:p>
    <w:p/>
    <w:p>
      <w:pPr/>
      <w:r>
        <w:rPr/>
        <w:t xml:space="preserve">Optische Teilnehmeranschlussdose zum Abschluss der Glasfaser in der Wohnung</w:t>
      </w:r>
    </w:p>
    <w:p>
      <w:pPr>
        <w:numPr>
          <w:ilvl w:val="0"/>
          <w:numId w:val="1"/>
        </w:numPr>
      </w:pPr>
      <w:r>
        <w:rPr/>
        <w:t xml:space="preserve">Zur Montage an der Wand oder auf Unterputzdosen</w:t>
      </w:r>
    </w:p>
    <w:p>
      <w:pPr>
        <w:numPr>
          <w:ilvl w:val="0"/>
          <w:numId w:val="1"/>
        </w:numPr>
      </w:pPr>
      <w:r>
        <w:rPr/>
        <w:t xml:space="preserve">Aufnahme von max. 2 Kupplungen und 12 Spleißverbindungen</w:t>
      </w:r>
    </w:p>
    <w:p>
      <w:pPr>
        <w:numPr>
          <w:ilvl w:val="0"/>
          <w:numId w:val="1"/>
        </w:numPr>
      </w:pPr>
      <w:r>
        <w:rPr/>
        <w:t xml:space="preserve">Aufnahmekapazität von 2x SC-Pigtails oder 4x LC-Pigtails</w:t>
      </w:r>
    </w:p>
    <w:p>
      <w:pPr>
        <w:numPr>
          <w:ilvl w:val="0"/>
          <w:numId w:val="1"/>
        </w:numPr>
      </w:pPr>
      <w:r>
        <w:rPr/>
        <w:t xml:space="preserve">Kabeleinführung max. Ø7mm von hinten oder von unten mit Abdichtung und integrierter oder optionaler zusätzlicher Zugabfangung</w:t>
      </w:r>
    </w:p>
    <w:p>
      <w:pPr>
        <w:numPr>
          <w:ilvl w:val="0"/>
          <w:numId w:val="1"/>
        </w:numPr>
      </w:pPr>
      <w:r>
        <w:rPr/>
        <w:t xml:space="preserve">Schließung selbstrastend und Sicherheitsklebestreifen gegen unbefugtes Öffnen</w:t>
      </w:r>
    </w:p>
    <w:p>
      <w:pPr>
        <w:numPr>
          <w:ilvl w:val="0"/>
          <w:numId w:val="1"/>
        </w:numPr>
      </w:pPr>
      <w:r>
        <w:rPr/>
        <w:t xml:space="preserve">Aufklappbarer, rastender Deckel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Crimpspleißschutz 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Iris⁺ BOX (mit integriertem Spleißschutzhalter)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Kabeleinführungstülle mit Membran (max. 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4 Stk. Schrauben zur Zugabfangung am Aramidgarn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Kabelbinder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Satz Wandbefestigung (Universaldübel und Schrauben)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Klarsichtfenster und Beschriftungsetikette (Bedruckung nach Kundenwunsch möglich)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Sicherheitsklebestreifen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Schraube und Mutter für Schließung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 via QR-Code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(gelb) beigelegt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Zugabfangungselement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DIN - Hutschiene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IP40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Stoßfestigkeit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Brandschutzklasse UL94 V0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Kunststoff PC / ABS, selbstverlöschend nach UL94 V0, UV- beständig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HxBxT[mm]: 120x80x25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Iris&lt;sup&gt;+&lt;/sup&gt;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E38DB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5C4F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Iris&lt;sup&gt;+&lt;/sup&gt; BOX</dc:title>
  <dc:description/>
  <dc:subject/>
  <cp:keywords/>
  <cp:category/>
  <cp:lastModifiedBy/>
  <dcterms:created xsi:type="dcterms:W3CDTF">2025-04-21T23:15:08+02:00</dcterms:created>
  <dcterms:modified xsi:type="dcterms:W3CDTF">2025-04-21T23:15:08+02:00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