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LC-Patchkabelsystem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>zur Steckverbindung zwischen 2-LINE G-BOX und Hausanschluss</w:t>
      </w:r>
    </w:p>
    <w:p/>
    <w:p>
      <w:pPr/>
      <w:r>
        <w:rPr/>
        <w:t xml:space="preserve">Zur Herstellung des Kundenanschlusses und zur einfachen Steckverbindung zwischen 2-LINE G-BOX und Kundengebäude im Erdreich. Ausgestattet mit sechs Glasfasern, davon 2 mit LC/APC-Steckern. Angepasste Kabellänge, passend zur 2LINE G-BOX KÜB, zur geschützten Ablage der Überlänge im Dichtgehäuse. Längswasserdicht auf der gesamten Kabellänge.</w:t>
      </w:r>
    </w:p>
    <w:p/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Lieferumfang</w:t>
      </w:r>
    </w:p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Prüfungen/Normen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>IP68</w:t>
      </w:r>
    </w:p>
    <w:p/>
    <w:p/>
    <w:p/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Bestellbezeichnung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2LINE G-BOX CAB LC</w:t>
      </w:r>
    </w:p>
    <w:p/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Fabrikat: Hauff-Technik GRIDCOM GmbH</w:t>
      </w:r>
    </w:p>
    <w:p/>
    <w:p/>
    <w:p/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Hauff-Technik GRIDCOM GmbH</w:t>
      </w:r>
    </w:p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Herstellerinformationen</w:t>
      </w:r>
    </w:p>
    <w:p>
      <w:pPr/>
      <w:r>
        <w:rPr/>
        <w:t xml:space="preserve">Hauff-Technik GRIDCOM GmbH</w:t>
      </w:r>
    </w:p>
    <w:p>
      <w:pPr/>
      <w:r>
        <w:rPr/>
        <w:t xml:space="preserve">Geiselroter Heidle 1</w:t>
      </w:r>
    </w:p>
    <w:p>
      <w:pPr/>
      <w:r>
        <w:rPr/>
        <w:t xml:space="preserve">73494 Rosenberg, GERMANY</w:t>
      </w:r>
    </w:p>
    <w:p/>
    <w:p>
      <w:pPr/>
      <w:r>
        <w:rPr/>
        <w:t xml:space="preserve">Telefon  +49 79 67 90 08 - 30</w:t>
      </w:r>
    </w:p>
    <w:p>
      <w:pPr/>
      <w:r>
        <w:rPr/>
        <w:t xml:space="preserve">Fax +49 79 67 90 08 - 99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Hauff-Technik GRIDCOM GmbH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Hauff-Technik GRIDCOM GmbH</dc:creator>
  <dc:title>Ausschreibungstexte - LC-Patchkabelsystem</dc:title>
  <dc:description/>
  <dc:subject/>
  <cp:keywords/>
  <cp:category/>
  <cp:lastModifiedBy/>
  <dcterms:created xsi:type="dcterms:W3CDTF">2026-11-05T00:51:00+01:00</dcterms:created>
  <dcterms:modified xsi:type="dcterms:W3CDTF">2026-11-05T00:51:00+01:00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