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Quick-Connect Abschlusspunkt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zum Anschluss des QODC-Kabelsystems im Gebäude</w:t>
      </w:r>
    </w:p>
    <w:p/>
    <w:p>
      <w:pPr/>
      <w:r>
        <w:rPr/>
        <w:t xml:space="preserve">Zum Einsatz als Teilnehmeranschluss im Gebäudeinneren. Fabrikat: Huber+Suhner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Glasfaserabschlusspunkt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Montageplatte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Befestigungsmaterial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Kunststoff: PC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AP QODC (H x B x T): 131 x 91 x 36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AP QODC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83D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Quick-Connect Abschlusspunkt</dc:title>
  <dc:description/>
  <dc:subject/>
  <cp:keywords/>
  <cp:category/>
  <cp:lastModifiedBy/>
  <dcterms:created xsi:type="dcterms:W3CDTF">2025-11-09T20:44:03+01:00</dcterms:created>
  <dcterms:modified xsi:type="dcterms:W3CDTF">2025-11-09T20:44:03+01:00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