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Sprühprimer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2LINE MIS25 1x6-13 PRO</w:t>
      </w:r>
    </w:p>
    <w:p/>
    <w:p>
      <w:pPr/>
      <w:r>
        <w:rPr/>
        <w:t xml:space="preserve">Zum Anbringen an die Wand und Verbesserung der Haftung der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Sprühprimer</dc:title>
  <dc:description/>
  <dc:subject/>
  <cp:keywords/>
  <cp:category/>
  <cp:lastModifiedBy/>
  <dcterms:created xsi:type="dcterms:W3CDTF">2026-07-21T12:37:54+02:00</dcterms:created>
  <dcterms:modified xsi:type="dcterms:W3CDTF">2026-07-21T12:37:54+02:00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