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40" w:after="80"/>
      </w:pPr>
      <w:r>
        <w:rPr>
          <w:rFonts w:ascii="Arial" w:hAnsi="Arial" w:eastAsia="Arial" w:cs="Arial"/>
          <w:sz w:val="22"/>
          <w:szCs w:val="22"/>
          <w:b w:val="1"/>
          <w:bCs w:val="1"/>
        </w:rPr>
        <w:t xml:space="preserve">Überlängenbox</w:t>
      </w:r>
    </w:p>
    <w:p>
      <w:pPr/>
    </w:p>
    <w:p>
      <w:pPr/>
      <w:r>
        <w:rPr>
          <w:rFonts w:ascii="Arial" w:hAnsi="Arial" w:eastAsia="Arial" w:cs="Arial"/>
          <w:sz w:val="20"/>
          <w:szCs w:val="20"/>
        </w:rPr>
        <w:t xml:space="preserve">zum Einbau auf dem Kundengrundstück</w:t>
      </w:r>
    </w:p>
    <w:p/>
    <w:p>
      <w:pPr/>
      <w:r>
        <w:rPr/>
        <w:t xml:space="preserve">Eigenschaften: 1 Stück Einführungstopf mit Deckel inklusive Befestigungsmaterial zur Befestigung des Wellrohrs an der Kabelüberlängenbox. Set beinhaltet alle zum Anschluss an die 2LINE G-BOX nötigen Teile für die geschützte Verlegung des Glasfaserkabels bis zum Kundengebäude.</w:t>
      </w:r>
    </w:p>
    <w:p/>
    <w:p>
      <w:pPr>
        <w:spacing w:before="40" w:after="80"/>
      </w:pPr>
      <w:r>
        <w:rPr>
          <w:rFonts w:ascii="Arial" w:hAnsi="Arial" w:eastAsia="Arial" w:cs="Arial"/>
          <w:sz w:val="19"/>
          <w:szCs w:val="19"/>
          <w:b w:val="1"/>
          <w:bCs w:val="1"/>
        </w:rPr>
        <w:t xml:space="preserve">Lieferumfang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sz w:val="20"/>
          <w:szCs w:val="20"/>
        </w:rPr>
        <w:t xml:space="preserve">2 Stück 2LINE G-BOX Wellrohr-Clip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sz w:val="20"/>
          <w:szCs w:val="20"/>
        </w:rPr>
        <w:t xml:space="preserve">1 Stück Deckel Überlängenbox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sz w:val="20"/>
          <w:szCs w:val="20"/>
        </w:rPr>
        <w:t xml:space="preserve">4 Stück Clip Überlängenbox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sz w:val="20"/>
          <w:szCs w:val="20"/>
        </w:rPr>
        <w:t xml:space="preserve">1 Stück Einführungstopf</w:t>
      </w:r>
    </w:p>
    <w:p/>
    <w:p/>
    <w:p/>
    <w:p/>
    <w:p>
      <w:pPr/>
      <w:r>
        <w:rPr>
          <w:rFonts w:ascii="Arial" w:hAnsi="Arial" w:eastAsia="Arial" w:cs="Arial"/>
          <w:sz w:val="19"/>
          <w:szCs w:val="19"/>
          <w:b w:val="1"/>
          <w:bCs w:val="1"/>
        </w:rPr>
        <w:t xml:space="preserve">Bestellbezeichnung</w:t>
      </w:r>
    </w:p>
    <w:p>
      <w:pPr>
        <w:spacing w:before="40" w:after="80"/>
      </w:pPr>
      <w:r>
        <w:rPr>
          <w:rFonts w:ascii="Arial" w:hAnsi="Arial" w:eastAsia="Arial" w:cs="Arial"/>
          <w:sz w:val="20"/>
          <w:szCs w:val="20"/>
        </w:rPr>
        <w:t xml:space="preserve">2LINE G-BOX UEB</w:t>
      </w:r>
    </w:p>
    <w:p/>
    <w:p>
      <w:pPr>
        <w:spacing w:before="40" w:after="80"/>
      </w:pPr>
      <w:r>
        <w:rPr>
          <w:rFonts w:ascii="Arial" w:hAnsi="Arial" w:eastAsia="Arial" w:cs="Arial"/>
          <w:sz w:val="20"/>
          <w:szCs w:val="20"/>
        </w:rPr>
        <w:t xml:space="preserve">Fabrikat: Hauff-Technik GRIDCOM GmbH</w:t>
      </w:r>
    </w:p>
    <w:p/>
    <w:p/>
    <w:p/>
    <w:p>
      <w:pPr>
        <w:spacing w:before="40" w:after="80"/>
      </w:pPr>
      <w:r>
        <w:rPr>
          <w:rFonts w:ascii="Arial" w:hAnsi="Arial" w:eastAsia="Arial" w:cs="Arial"/>
          <w:sz w:val="22"/>
          <w:szCs w:val="22"/>
          <w:b w:val="1"/>
          <w:bCs w:val="1"/>
        </w:rPr>
        <w:t xml:space="preserve">Hauff-Technik GRIDCOM GmbH</w:t>
      </w:r>
    </w:p>
    <w:p>
      <w:pPr>
        <w:spacing w:before="40" w:after="80"/>
      </w:pPr>
      <w:r>
        <w:rPr>
          <w:rFonts w:ascii="Arial" w:hAnsi="Arial" w:eastAsia="Arial" w:cs="Arial"/>
          <w:sz w:val="19"/>
          <w:szCs w:val="19"/>
          <w:b w:val="1"/>
          <w:bCs w:val="1"/>
        </w:rPr>
        <w:t xml:space="preserve">Herstellerinformationen</w:t>
      </w:r>
    </w:p>
    <w:p>
      <w:pPr/>
      <w:r>
        <w:rPr/>
        <w:t xml:space="preserve">Hauff-Technik GRIDCOM GmbH</w:t>
      </w:r>
    </w:p>
    <w:p>
      <w:pPr/>
      <w:r>
        <w:rPr/>
        <w:t xml:space="preserve">Geiselroter Heidle 1</w:t>
      </w:r>
    </w:p>
    <w:p>
      <w:pPr/>
      <w:r>
        <w:rPr/>
        <w:t xml:space="preserve">73494 Rosenberg, GERMANY</w:t>
      </w:r>
    </w:p>
    <w:p/>
    <w:p>
      <w:pPr/>
      <w:r>
        <w:rPr/>
        <w:t xml:space="preserve">Telefon  +49 79 67 90 08 - 30</w:t>
      </w:r>
    </w:p>
    <w:p>
      <w:pPr/>
      <w:r>
        <w:rPr/>
        <w:t xml:space="preserve">Fax +49 79 67 90 08 - 99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1543E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Hauff-Technik GRIDCOM GmbH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Hauff-Technik GRIDCOM GmbH</dc:creator>
  <dc:title>Ausschreibungstexte - Überlängenbox</dc:title>
  <dc:description/>
  <dc:subject/>
  <cp:keywords/>
  <cp:category/>
  <cp:lastModifiedBy/>
  <dcterms:created xsi:type="dcterms:W3CDTF">2026-05-25T18:59:21+02:00</dcterms:created>
  <dcterms:modified xsi:type="dcterms:W3CDTF">2026-05-25T18:59:21+02:00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