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Corrugated pipe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for above-ground building entry</w:t>
      </w:r>
    </w:p>
    <w:p/>
    <w:p>
      <w:pPr/>
      <w:r>
        <w:rPr/>
        <w:t xml:space="preserve">For protected installation of the fiber optic pipe up to the above-ground house entry.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Dimensions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OD: 25 mm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WR25 UV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Corrugated pipe</dc:title>
  <dc:description/>
  <dc:subject/>
  <cp:keywords/>
  <cp:category/>
  <cp:lastModifiedBy/>
  <dcterms:created xsi:type="dcterms:W3CDTF">2026-08-13T19:07:11+02:00</dcterms:created>
  <dcterms:modified xsi:type="dcterms:W3CDTF">2026-08-13T19:07:11+02:00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