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2LINE MFG Splitterhalter (Kopie) (Kopie)</w:t>
      </w:r>
    </w:p>
    <w:p>
      <w:pPr/>
    </w:p>
    <w:p>
      <w:pPr/>
      <w:r>
        <w:rPr>
          <w:rFonts w:ascii="Arial" w:hAnsi="Arial" w:eastAsia="Arial" w:cs="Arial"/>
          <w:sz w:val="20"/>
          <w:szCs w:val="20"/>
        </w:rPr>
        <w:t xml:space="preserve"/>
      </w:r>
    </w:p>
    <w:p/>
    <w:p/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Scope of delivery</w:t>
      </w:r>
    </w:p>
    <w:p/>
    <w:p/>
    <w:p/>
    <w:p>
      <w:pPr/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Article Code</w:t>
      </w:r>
    </w:p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2LINE MFG Splitterhalter für 4HE</w:t>
      </w:r>
    </w:p>
    <w:p/>
    <w:p>
      <w:pPr>
        <w:spacing w:before="40" w:after="80"/>
      </w:pPr>
      <w:r>
        <w:rPr>
          <w:rFonts w:ascii="Arial" w:hAnsi="Arial" w:eastAsia="Arial" w:cs="Arial"/>
          <w:sz w:val="20"/>
          <w:szCs w:val="20"/>
        </w:rPr>
        <w:t xml:space="preserve">Brand: ZweiCom-Hauff GmbH</w:t>
      </w:r>
    </w:p>
    <w:p/>
    <w:p/>
    <w:p/>
    <w:p>
      <w:pPr>
        <w:spacing w:before="40" w:after="80"/>
      </w:pPr>
      <w:r>
        <w:rPr>
          <w:rFonts w:ascii="Arial" w:hAnsi="Arial" w:eastAsia="Arial" w:cs="Arial"/>
          <w:sz w:val="22"/>
          <w:szCs w:val="22"/>
          <w:b w:val="1"/>
          <w:bCs w:val="1"/>
        </w:rPr>
        <w:t xml:space="preserve">Hauff-Technik GRIDCOM GmbH</w:t>
      </w:r>
    </w:p>
    <w:p>
      <w:pPr>
        <w:spacing w:before="40" w:after="80"/>
      </w:pPr>
      <w:r>
        <w:rPr>
          <w:rFonts w:ascii="Arial" w:hAnsi="Arial" w:eastAsia="Arial" w:cs="Arial"/>
          <w:sz w:val="19"/>
          <w:szCs w:val="19"/>
          <w:b w:val="1"/>
          <w:bCs w:val="1"/>
        </w:rPr>
        <w:t xml:space="preserve">Manufacturer information</w:t>
      </w:r>
    </w:p>
    <w:p>
      <w:pPr/>
      <w:r>
        <w:rPr/>
        <w:t xml:space="preserve">Hauff-Technik GRIDCOM GmbH</w:t>
      </w:r>
    </w:p>
    <w:p>
      <w:pPr/>
      <w:r>
        <w:rPr/>
        <w:t xml:space="preserve">Geiselroter Heidle 1</w:t>
      </w:r>
    </w:p>
    <w:p>
      <w:pPr/>
      <w:r>
        <w:rPr/>
        <w:t xml:space="preserve">73494 Rosenberg, GERMANY</w:t>
      </w:r>
    </w:p>
    <w:p/>
    <w:p>
      <w:pPr/>
      <w:r>
        <w:rPr/>
        <w:t xml:space="preserve">Telefon  +49 79 67 90 08 - 30</w:t>
      </w:r>
    </w:p>
    <w:p>
      <w:pPr/>
      <w:r>
        <w:rPr/>
        <w:t xml:space="preserve">Fax +49 79 67 90 08 - 99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Hauff-Technik GRIDCOM GmbH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Hauff-Technik GRIDCOM GmbH</dc:creator>
  <dc:title>Tender specifications - 2LINE MFG Splitterhalter (Kopie) (Kopie)</dc:title>
  <dc:description/>
  <dc:subject/>
  <cp:keywords/>
  <cp:category/>
  <cp:lastModifiedBy/>
  <dcterms:created xsi:type="dcterms:W3CDTF">2026-08-26T19:43:08+02:00</dcterms:created>
  <dcterms:modified xsi:type="dcterms:W3CDTF">2026-08-26T19:43:08+02:00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