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EGO FLOTT sealant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>
      <w:pPr/>
      <w:r>
        <w:rPr/>
        <w:t xml:space="preserve">Elastic sealant for optimising wall surfaces in conjunction with press seals for HRD FBV fresh concrete composite systems and for sealing glass fibre empty conduits in conjunction with above-ground building entries (OHE).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1 piece of cartridge, 310 ml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EGO FLOTT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EGO FLOTT sealant</dc:title>
  <dc:description/>
  <dc:subject/>
  <cp:keywords/>
  <cp:category/>
  <cp:lastModifiedBy/>
  <dcterms:created xsi:type="dcterms:W3CDTF">2026-07-13T10:12:12+02:00</dcterms:created>
  <dcterms:modified xsi:type="dcterms:W3CDTF">2026-07-13T10:12:12+02:00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