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Wall terminator element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fibre-optic building entry</w:t>
      </w:r>
    </w:p>
    <w:p/>
    <w:p>
      <w:pPr/>
      <w:r>
        <w:rPr/>
        <w:t xml:space="preserve">Wall terminator element suitable for fibre-optic building entry. For safe rerouting of fibre-optic micropipes inside buildings. Fixation of micropipe without additional cable ties possible.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includes required screws and dowels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Length x width x height: 200 mm x 71 mm x 53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GFH WAE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Wall terminator element</dc:title>
  <dc:description/>
  <dc:subject/>
  <cp:keywords/>
  <cp:category/>
  <cp:lastModifiedBy/>
  <dcterms:created xsi:type="dcterms:W3CDTF">2026-07-21T05:07:47+02:00</dcterms:created>
  <dcterms:modified xsi:type="dcterms:W3CDTF">2026-07-21T05:07:47+02:00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