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Quick-Connect Abschlusspunkt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zum Anschluss des QODC-Kabelsystems im Gebäude</w:t>
      </w:r>
    </w:p>
    <w:p/>
    <w:p>
      <w:pPr/>
      <w:r>
        <w:rPr/>
        <w:t xml:space="preserve">Zum Einsatz als Teilnehmeranschluss im Gebäudeinneren. Fabrikat: Huber+Suhner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Stück Glasfaserabschlusspunkt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Stück Montageplatte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Befestigungsmaterial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Kunststoff: PC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AP QODC (H x B x T): 131 x 91 x 36 mm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G-BOX AP QODC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68D6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Quick-Connect Abschlusspunkt</dc:title>
  <dc:description/>
  <dc:subject/>
  <cp:keywords/>
  <cp:category/>
  <cp:lastModifiedBy/>
  <dcterms:created xsi:type="dcterms:W3CDTF">2024-05-20T00:48:47+02:00</dcterms:created>
  <dcterms:modified xsi:type="dcterms:W3CDTF">2024-05-20T00:48:47+02:00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